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E4F1" w14:textId="53EBDE63" w:rsidR="00367484" w:rsidRDefault="00CB4E31">
      <w:r>
        <w:t>Rakke gaasijaotusjaama katoodkaitse anoodikabli rekonstrueerimine.</w:t>
      </w:r>
    </w:p>
    <w:p w14:paraId="3BE0B3C3" w14:textId="25B914F2" w:rsidR="00CB4E31" w:rsidRDefault="00CB4E31">
      <w:r>
        <w:drawing>
          <wp:inline distT="0" distB="0" distL="0" distR="0" wp14:anchorId="63CFAA19" wp14:editId="01D00E16">
            <wp:extent cx="8862060" cy="4572000"/>
            <wp:effectExtent l="0" t="0" r="0" b="0"/>
            <wp:docPr id="1555835203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06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4E31" w:rsidSect="00CB4E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31"/>
    <w:rsid w:val="00357F41"/>
    <w:rsid w:val="00367484"/>
    <w:rsid w:val="00CB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7149"/>
  <w15:chartTrackingRefBased/>
  <w15:docId w15:val="{B2785898-007B-4821-9608-E10B9AD3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noProof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B4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B4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B4E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B4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B4E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B4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B4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B4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B4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B4E31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B4E3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B4E31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B4E31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B4E31"/>
    <w:rPr>
      <w:rFonts w:eastAsiaTheme="majorEastAsia" w:cstheme="majorBidi"/>
      <w:noProof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B4E31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B4E31"/>
    <w:rPr>
      <w:rFonts w:eastAsiaTheme="majorEastAsia" w:cstheme="majorBidi"/>
      <w:noProof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B4E31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B4E31"/>
    <w:rPr>
      <w:rFonts w:eastAsiaTheme="majorEastAsia" w:cstheme="majorBidi"/>
      <w:noProof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B4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B4E31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B4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B4E31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B4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B4E31"/>
    <w:rPr>
      <w:i/>
      <w:iCs/>
      <w:noProof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B4E3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B4E31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B4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B4E31"/>
    <w:rPr>
      <w:i/>
      <w:iCs/>
      <w:noProof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B4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Liblik Jaanus</dc:creator>
  <cp:keywords/>
  <dc:description/>
  <cp:lastModifiedBy>Liblik Jaanus</cp:lastModifiedBy>
  <cp:revision>1</cp:revision>
  <dcterms:created xsi:type="dcterms:W3CDTF">2025-03-07T07:25:00Z</dcterms:created>
  <dcterms:modified xsi:type="dcterms:W3CDTF">2025-03-07T07:27:00Z</dcterms:modified>
</cp:coreProperties>
</file>